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D7A0" w14:textId="77777777" w:rsidR="003A0988" w:rsidRDefault="003A0988">
      <w:pPr>
        <w:adjustRightInd/>
        <w:spacing w:line="500" w:lineRule="exact"/>
        <w:textAlignment w:val="auto"/>
        <w:rPr>
          <w:bCs/>
          <w:kern w:val="2"/>
          <w:position w:val="0"/>
          <w:sz w:val="45"/>
          <w:szCs w:val="24"/>
        </w:rPr>
      </w:pPr>
      <w:bookmarkStart w:id="0" w:name="_Hlk126247396"/>
    </w:p>
    <w:p w14:paraId="08FDEE25" w14:textId="77777777" w:rsidR="003A0988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45"/>
          <w:szCs w:val="24"/>
        </w:rPr>
      </w:pPr>
      <w:r>
        <w:rPr>
          <w:rFonts w:hAnsi="宋体" w:hint="eastAsia"/>
          <w:bCs/>
          <w:kern w:val="2"/>
          <w:position w:val="0"/>
          <w:sz w:val="45"/>
          <w:szCs w:val="24"/>
        </w:rPr>
        <w:t>武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进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区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建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设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工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程</w:t>
      </w:r>
    </w:p>
    <w:p w14:paraId="10A5ACD4" w14:textId="77777777" w:rsidR="003A0988" w:rsidRDefault="00000000">
      <w:pPr>
        <w:adjustRightInd/>
        <w:spacing w:line="360" w:lineRule="auto"/>
        <w:jc w:val="center"/>
        <w:textAlignment w:val="auto"/>
        <w:rPr>
          <w:bCs/>
          <w:kern w:val="2"/>
          <w:position w:val="0"/>
          <w:sz w:val="25"/>
          <w:szCs w:val="24"/>
        </w:rPr>
      </w:pPr>
      <w:r>
        <w:rPr>
          <w:rFonts w:hAnsi="宋体" w:hint="eastAsia"/>
          <w:bCs/>
          <w:kern w:val="2"/>
          <w:position w:val="0"/>
          <w:sz w:val="45"/>
          <w:szCs w:val="24"/>
        </w:rPr>
        <w:t>中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标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结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果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公</w:t>
      </w:r>
      <w:r>
        <w:rPr>
          <w:rFonts w:hAnsi="宋体"/>
          <w:bCs/>
          <w:kern w:val="2"/>
          <w:position w:val="0"/>
          <w:sz w:val="45"/>
          <w:szCs w:val="24"/>
        </w:rPr>
        <w:t xml:space="preserve"> </w:t>
      </w:r>
      <w:r>
        <w:rPr>
          <w:rFonts w:hAnsi="宋体" w:hint="eastAsia"/>
          <w:bCs/>
          <w:kern w:val="2"/>
          <w:position w:val="0"/>
          <w:sz w:val="45"/>
          <w:szCs w:val="24"/>
        </w:rPr>
        <w:t>示</w:t>
      </w:r>
    </w:p>
    <w:p w14:paraId="3EE3FB03" w14:textId="77777777" w:rsidR="003A0988" w:rsidRDefault="003A0988">
      <w:pPr>
        <w:snapToGrid w:val="0"/>
        <w:spacing w:line="300" w:lineRule="auto"/>
        <w:jc w:val="center"/>
        <w:textAlignment w:val="auto"/>
        <w:rPr>
          <w:b w:val="0"/>
          <w:kern w:val="2"/>
          <w:position w:val="0"/>
          <w:sz w:val="21"/>
          <w:szCs w:val="21"/>
        </w:rPr>
      </w:pPr>
    </w:p>
    <w:p w14:paraId="4B216C32" w14:textId="77777777" w:rsidR="003A0988" w:rsidRDefault="00000000">
      <w:pPr>
        <w:snapToGrid w:val="0"/>
        <w:spacing w:line="300" w:lineRule="auto"/>
        <w:jc w:val="center"/>
        <w:textAlignment w:val="auto"/>
        <w:rPr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编号：JSJY1110002010199</w:t>
      </w:r>
      <w:r>
        <w:rPr>
          <w:rFonts w:hAnsi="宋体"/>
          <w:b w:val="0"/>
          <w:kern w:val="2"/>
          <w:position w:val="0"/>
          <w:sz w:val="24"/>
          <w:szCs w:val="24"/>
        </w:rPr>
        <w:t>001001</w:t>
      </w:r>
    </w:p>
    <w:p w14:paraId="5C40864A" w14:textId="77777777" w:rsidR="003A0988" w:rsidRDefault="00000000">
      <w:pPr>
        <w:tabs>
          <w:tab w:val="left" w:pos="7560"/>
        </w:tabs>
        <w:adjustRightInd/>
        <w:spacing w:line="240" w:lineRule="auto"/>
        <w:textAlignment w:val="auto"/>
        <w:rPr>
          <w:rFonts w:hAnsi="宋体"/>
          <w:b w:val="0"/>
          <w:kern w:val="2"/>
          <w:position w:val="0"/>
          <w:sz w:val="24"/>
          <w:szCs w:val="24"/>
          <w:u w:val="thick"/>
        </w:rPr>
      </w:pPr>
      <w:r>
        <w:rPr>
          <w:rFonts w:hAnsi="宋体"/>
          <w:b w:val="0"/>
          <w:kern w:val="2"/>
          <w:position w:val="0"/>
          <w:sz w:val="24"/>
          <w:szCs w:val="24"/>
          <w:u w:val="thick"/>
        </w:rPr>
        <w:t xml:space="preserve">                                                                     </w:t>
      </w:r>
    </w:p>
    <w:p w14:paraId="326CB3B4" w14:textId="77777777" w:rsidR="003A0988" w:rsidRDefault="003A0988">
      <w:pPr>
        <w:tabs>
          <w:tab w:val="left" w:pos="7560"/>
        </w:tabs>
        <w:adjustRightInd/>
        <w:spacing w:line="360" w:lineRule="auto"/>
        <w:ind w:firstLineChars="200" w:firstLine="480"/>
        <w:textAlignment w:val="auto"/>
        <w:rPr>
          <w:b w:val="0"/>
          <w:kern w:val="2"/>
          <w:position w:val="0"/>
          <w:sz w:val="24"/>
          <w:szCs w:val="24"/>
          <w:u w:val="thick"/>
        </w:rPr>
      </w:pPr>
    </w:p>
    <w:p w14:paraId="0F36CCAC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根据工程招标投标的有关法律、法规、规章和该工程招标文件的规定，</w:t>
      </w:r>
      <w:r>
        <w:rPr>
          <w:rFonts w:hAnsi="宋体" w:cs="Tahoma" w:hint="eastAsia"/>
          <w:b w:val="0"/>
          <w:kern w:val="2"/>
          <w:position w:val="0"/>
          <w:sz w:val="24"/>
          <w:szCs w:val="24"/>
          <w:u w:val="single"/>
        </w:rPr>
        <w:t>洛阳镇瞿家村革命老宅改扩建工程</w:t>
      </w:r>
      <w:r>
        <w:rPr>
          <w:rFonts w:hAnsi="宋体" w:hint="eastAsia"/>
          <w:b w:val="0"/>
          <w:kern w:val="2"/>
          <w:position w:val="0"/>
          <w:sz w:val="24"/>
          <w:szCs w:val="24"/>
        </w:rPr>
        <w:t>的评标工作已经结束，中标人已经确定。现将中标结果公示如下：</w:t>
      </w:r>
    </w:p>
    <w:p w14:paraId="44569283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中标人名称：常州市戴溪建筑工程有限公司</w:t>
      </w:r>
    </w:p>
    <w:p w14:paraId="66D2C47A" w14:textId="256B9094" w:rsidR="00397A8B" w:rsidRPr="00397A8B" w:rsidRDefault="00397A8B">
      <w:pPr>
        <w:adjustRightInd/>
        <w:spacing w:line="360" w:lineRule="auto"/>
        <w:ind w:firstLineChars="200" w:firstLine="480"/>
        <w:textAlignment w:val="auto"/>
        <w:rPr>
          <w:rFonts w:hAnsi="宋体" w:cs="Arial" w:hint="eastAsia"/>
          <w:b w:val="0"/>
          <w:kern w:val="2"/>
          <w:position w:val="0"/>
          <w:sz w:val="24"/>
          <w:szCs w:val="24"/>
        </w:rPr>
      </w:pPr>
      <w:r>
        <w:rPr>
          <w:rFonts w:hAnsi="宋体" w:cs="Arial"/>
          <w:b w:val="0"/>
          <w:kern w:val="2"/>
          <w:position w:val="0"/>
          <w:sz w:val="24"/>
          <w:szCs w:val="24"/>
        </w:rPr>
        <w:t xml:space="preserve">            </w:t>
      </w:r>
      <w:r w:rsidRPr="00397A8B">
        <w:rPr>
          <w:rFonts w:hAnsi="宋体" w:cs="Arial" w:hint="eastAsia"/>
          <w:b w:val="0"/>
          <w:kern w:val="2"/>
          <w:position w:val="0"/>
          <w:sz w:val="24"/>
          <w:szCs w:val="24"/>
        </w:rPr>
        <w:t>常州天一仿古园林装潢有限公司</w:t>
      </w: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（</w:t>
      </w:r>
      <w:r w:rsidRPr="00397A8B">
        <w:rPr>
          <w:rFonts w:hAnsi="宋体" w:cs="Arial" w:hint="eastAsia"/>
          <w:b w:val="0"/>
          <w:kern w:val="2"/>
          <w:position w:val="0"/>
          <w:sz w:val="24"/>
          <w:szCs w:val="24"/>
        </w:rPr>
        <w:t>协办单位</w:t>
      </w: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）</w:t>
      </w:r>
    </w:p>
    <w:p w14:paraId="483F95FD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中标价：2023786.77元</w:t>
      </w:r>
    </w:p>
    <w:p w14:paraId="4A69E20D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宋体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中标工期(天)：120</w:t>
      </w:r>
    </w:p>
    <w:p w14:paraId="5B11F014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宋体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中标质量标准：合格</w:t>
      </w:r>
    </w:p>
    <w:p w14:paraId="5A34038F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中标项目负责人:瞿中勇</w:t>
      </w:r>
    </w:p>
    <w:p w14:paraId="18796C0E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 w:cs="Arial"/>
          <w:b w:val="0"/>
          <w:kern w:val="2"/>
          <w:position w:val="0"/>
          <w:sz w:val="24"/>
          <w:szCs w:val="24"/>
          <w:u w:val="single"/>
        </w:rPr>
      </w:pPr>
      <w:r>
        <w:rPr>
          <w:rFonts w:hAnsi="宋体" w:cs="Arial" w:hint="eastAsia"/>
          <w:b w:val="0"/>
          <w:kern w:val="2"/>
          <w:position w:val="0"/>
          <w:sz w:val="24"/>
          <w:szCs w:val="24"/>
        </w:rPr>
        <w:t>项目负责人资格证书编号</w:t>
      </w:r>
      <w:r w:rsidRPr="00440B68">
        <w:rPr>
          <w:rFonts w:hAnsi="宋体" w:cs="Arial" w:hint="eastAsia"/>
          <w:b w:val="0"/>
          <w:kern w:val="2"/>
          <w:position w:val="0"/>
          <w:sz w:val="24"/>
          <w:szCs w:val="24"/>
        </w:rPr>
        <w:t>：苏232070801624</w:t>
      </w:r>
    </w:p>
    <w:p w14:paraId="0533062B" w14:textId="77777777" w:rsidR="003A0988" w:rsidRDefault="00000000">
      <w:pPr>
        <w:adjustRightInd/>
        <w:spacing w:line="360" w:lineRule="auto"/>
        <w:ind w:firstLineChars="200" w:firstLine="480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hint="eastAsia"/>
          <w:b w:val="0"/>
          <w:kern w:val="2"/>
          <w:position w:val="0"/>
          <w:sz w:val="24"/>
          <w:szCs w:val="24"/>
        </w:rPr>
        <w:t>自本中标结果公示之日起三个日历日内，对中标结果没有异议的，招标人将签发中标通知书。</w:t>
      </w:r>
    </w:p>
    <w:p w14:paraId="11805220" w14:textId="77777777" w:rsidR="003A0988" w:rsidRDefault="003A0988">
      <w:pPr>
        <w:tabs>
          <w:tab w:val="left" w:pos="7560"/>
        </w:tabs>
        <w:adjustRightInd/>
        <w:spacing w:line="360" w:lineRule="auto"/>
        <w:ind w:firstLineChars="200" w:firstLine="480"/>
        <w:jc w:val="right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</w:p>
    <w:p w14:paraId="02DB5970" w14:textId="77777777" w:rsidR="003A0988" w:rsidRDefault="00000000">
      <w:pPr>
        <w:widowControl/>
        <w:adjustRightInd/>
        <w:spacing w:line="360" w:lineRule="auto"/>
        <w:ind w:firstLineChars="1500" w:firstLine="3600"/>
        <w:textAlignment w:val="auto"/>
        <w:rPr>
          <w:rFonts w:hAnsi="宋体" w:cs="宋体"/>
          <w:b w:val="0"/>
          <w:color w:val="000000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招标人：常州市武进区洛阳镇瞿家村民委员会 </w:t>
      </w:r>
    </w:p>
    <w:p w14:paraId="3402DFED" w14:textId="77777777" w:rsidR="003A0988" w:rsidRDefault="00000000">
      <w:pPr>
        <w:widowControl/>
        <w:adjustRightInd/>
        <w:spacing w:line="360" w:lineRule="auto"/>
        <w:jc w:val="right"/>
        <w:textAlignment w:val="auto"/>
        <w:rPr>
          <w:rFonts w:hAnsi="宋体" w:cs="宋体"/>
          <w:b w:val="0"/>
          <w:color w:val="000000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                    招标代理公司：常州利物因项目管理有限公司 </w:t>
      </w:r>
    </w:p>
    <w:p w14:paraId="6D555074" w14:textId="77777777" w:rsidR="003A0988" w:rsidRDefault="00000000">
      <w:pPr>
        <w:widowControl/>
        <w:adjustRightInd/>
        <w:spacing w:line="360" w:lineRule="auto"/>
        <w:jc w:val="right"/>
        <w:textAlignment w:val="auto"/>
        <w:rPr>
          <w:rFonts w:hAnsi="宋体"/>
          <w:b w:val="0"/>
          <w:kern w:val="2"/>
          <w:position w:val="0"/>
          <w:sz w:val="24"/>
          <w:szCs w:val="24"/>
        </w:rPr>
      </w:pPr>
      <w:r>
        <w:rPr>
          <w:rFonts w:hAnsi="宋体" w:cs="宋体" w:hint="eastAsia"/>
          <w:b w:val="0"/>
          <w:color w:val="000000"/>
          <w:position w:val="0"/>
          <w:sz w:val="24"/>
          <w:szCs w:val="24"/>
        </w:rPr>
        <w:t xml:space="preserve">                          2023年5月31日</w:t>
      </w:r>
    </w:p>
    <w:p w14:paraId="7CFC5C50" w14:textId="77777777" w:rsidR="003A0988" w:rsidRDefault="003A0988">
      <w:pPr>
        <w:adjustRightInd/>
        <w:spacing w:line="360" w:lineRule="auto"/>
        <w:textAlignment w:val="auto"/>
        <w:rPr>
          <w:rFonts w:ascii="Times New Roman"/>
          <w:b w:val="0"/>
          <w:kern w:val="2"/>
          <w:position w:val="0"/>
          <w:sz w:val="24"/>
          <w:szCs w:val="24"/>
        </w:rPr>
      </w:pPr>
    </w:p>
    <w:p w14:paraId="786E51BC" w14:textId="77777777" w:rsidR="003A0988" w:rsidRDefault="003A0988">
      <w:pPr>
        <w:adjustRightInd/>
        <w:spacing w:line="360" w:lineRule="auto"/>
        <w:textAlignment w:val="auto"/>
        <w:rPr>
          <w:rFonts w:ascii="Times New Roman"/>
          <w:b w:val="0"/>
          <w:kern w:val="2"/>
          <w:position w:val="0"/>
          <w:sz w:val="24"/>
          <w:szCs w:val="24"/>
        </w:rPr>
      </w:pPr>
    </w:p>
    <w:bookmarkEnd w:id="0"/>
    <w:p w14:paraId="3B42900F" w14:textId="77777777" w:rsidR="003A0988" w:rsidRDefault="003A0988">
      <w:pPr>
        <w:adjustRightInd/>
        <w:spacing w:line="480" w:lineRule="auto"/>
        <w:textAlignment w:val="auto"/>
        <w:rPr>
          <w:rFonts w:ascii="Times New Roman"/>
          <w:b w:val="0"/>
          <w:kern w:val="2"/>
          <w:position w:val="0"/>
          <w:sz w:val="21"/>
          <w:szCs w:val="24"/>
        </w:rPr>
      </w:pPr>
    </w:p>
    <w:p w14:paraId="039D658C" w14:textId="77777777" w:rsidR="003A0988" w:rsidRDefault="003A0988">
      <w:pPr>
        <w:spacing w:line="480" w:lineRule="auto"/>
      </w:pPr>
    </w:p>
    <w:sectPr w:rsidR="003A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05C47" w14:textId="77777777" w:rsidR="008C2E37" w:rsidRDefault="008C2E37">
      <w:pPr>
        <w:spacing w:line="240" w:lineRule="auto"/>
      </w:pPr>
      <w:r>
        <w:separator/>
      </w:r>
    </w:p>
  </w:endnote>
  <w:endnote w:type="continuationSeparator" w:id="0">
    <w:p w14:paraId="5BE5BF7A" w14:textId="77777777" w:rsidR="008C2E37" w:rsidRDefault="008C2E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50A2" w14:textId="77777777" w:rsidR="008C2E37" w:rsidRDefault="008C2E37">
      <w:pPr>
        <w:spacing w:line="240" w:lineRule="auto"/>
      </w:pPr>
      <w:r>
        <w:separator/>
      </w:r>
    </w:p>
  </w:footnote>
  <w:footnote w:type="continuationSeparator" w:id="0">
    <w:p w14:paraId="2C1D4343" w14:textId="77777777" w:rsidR="008C2E37" w:rsidRDefault="008C2E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0YTdmZDRjZDZmYzQ2M2M3NTk1NGY1NWZiNDFlYTAifQ=="/>
  </w:docVars>
  <w:rsids>
    <w:rsidRoot w:val="00646190"/>
    <w:rsid w:val="000B76B4"/>
    <w:rsid w:val="0020231E"/>
    <w:rsid w:val="002B253E"/>
    <w:rsid w:val="00386A39"/>
    <w:rsid w:val="00397A8B"/>
    <w:rsid w:val="003A0988"/>
    <w:rsid w:val="003D3813"/>
    <w:rsid w:val="00440B68"/>
    <w:rsid w:val="004F01D4"/>
    <w:rsid w:val="005647F7"/>
    <w:rsid w:val="005670E1"/>
    <w:rsid w:val="006409F4"/>
    <w:rsid w:val="00646190"/>
    <w:rsid w:val="00793A7A"/>
    <w:rsid w:val="008767C1"/>
    <w:rsid w:val="008C2E37"/>
    <w:rsid w:val="009831B5"/>
    <w:rsid w:val="009831C9"/>
    <w:rsid w:val="009F0E36"/>
    <w:rsid w:val="00B00A03"/>
    <w:rsid w:val="00B51FCC"/>
    <w:rsid w:val="00D10802"/>
    <w:rsid w:val="00DA5A82"/>
    <w:rsid w:val="00DF2D45"/>
    <w:rsid w:val="00E9796A"/>
    <w:rsid w:val="00EE38CF"/>
    <w:rsid w:val="00F1254C"/>
    <w:rsid w:val="00F73F55"/>
    <w:rsid w:val="00FA6EFF"/>
    <w:rsid w:val="067A0303"/>
    <w:rsid w:val="4D0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61B1E"/>
  <w15:docId w15:val="{7FE2FB7B-0948-4CB9-872D-99853733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b/>
      <w:position w:val="1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b w:val="0"/>
      <w:kern w:val="2"/>
      <w:positio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mini-outputtext1">
    <w:name w:val="mini-outputtext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赵 怡煊</cp:lastModifiedBy>
  <cp:revision>32</cp:revision>
  <dcterms:created xsi:type="dcterms:W3CDTF">2023-02-02T06:38:00Z</dcterms:created>
  <dcterms:modified xsi:type="dcterms:W3CDTF">2023-06-06T01:48:00Z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7CA3F72AD11445EFA4CB7CFDAD1135E1_12</vt:lpwstr>
  </property>
</Properties>
</file>